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一、项目需求</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1、针对补充耕地验收监管平台的一个三级系统做等级保护测评服务，提出信息系统安全保护整改建议，测评前期准备等工作，符合后出具满足安徽省公安厅要求的正式测评报告。</w:t>
      </w:r>
    </w:p>
    <w:p w:rsidR="00D7587D"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2、等级保护测评需邀请具备信息安全等级保护测评资质证书的第三方测评机构（该测评机构应在“国家信息安全等级保护工作协调小组办公室”或“安徽省信息安全等级保护工作协调小组办公室”推荐的名单中）进行评测，提供证书复印件。</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二、验收标准</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本项目的验收标准是补充耕地验收监管平台通过信息安全三级等保测评，项目实施过程中保证招标人系统正常运行，出具获相关部门认可的测评报告。并提供以下材料：</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等级保护测评工作</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1.信息系统的安全技术测评结果记录；</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2.信息系统的安全管理测评结果记录；</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3.信息系统的差距分析报告；</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4.信息系统的信息系统安全保护等级测评报告（以上材料可包含在测评报告中）。</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三、报价单位须知</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（一）基本资格条件</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1、具有独立承担民事责任的能力；</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2、具有良好的商业信誉和健全的财务会计制度；</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3、具有履行合同所必需的设备和专业技术能力；</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4、有依法缴纳税收和社会保障资金的良好记录；</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5、参加政府采购活动前三年内，在经营活动中没有重大违法记录；</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lastRenderedPageBreak/>
        <w:t>6、具有国家网络安全等级保护工作协调小组办公室颁发的《网络安全等级保护测评机构推荐证书》。</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sz w:val="24"/>
          <w:szCs w:val="24"/>
        </w:rPr>
        <w:t>7、法律、行政法规规定的其他条件。</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（二）应符合《中华人民共和国政府采购法》第二十二条规定。</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（三）各报价单位自行对项目详细情况进行充分考察了解。</w:t>
      </w:r>
    </w:p>
    <w:p w:rsidR="00FA4B16" w:rsidRPr="00FA13FF" w:rsidRDefault="00423E53" w:rsidP="00423E53">
      <w:pPr>
        <w:spacing w:line="560" w:lineRule="exact"/>
        <w:rPr>
          <w:rFonts w:ascii="宋体" w:eastAsia="宋体" w:hAnsi="宋体"/>
          <w:sz w:val="24"/>
          <w:szCs w:val="24"/>
        </w:rPr>
      </w:pPr>
      <w:r w:rsidRPr="00FA13FF">
        <w:rPr>
          <w:rFonts w:ascii="宋体" w:eastAsia="宋体" w:hAnsi="宋体" w:hint="eastAsia"/>
          <w:sz w:val="24"/>
          <w:szCs w:val="24"/>
        </w:rPr>
        <w:t>（四）报价文件的构成：报价单</w:t>
      </w:r>
      <w:r w:rsidR="00FA4B16" w:rsidRPr="00FA13FF">
        <w:rPr>
          <w:rFonts w:ascii="宋体" w:eastAsia="宋体" w:hAnsi="宋体" w:hint="eastAsia"/>
          <w:sz w:val="24"/>
          <w:szCs w:val="24"/>
        </w:rPr>
        <w:t>（后附）、营业执照复印件、资质文件（所提供证件资料必须加盖公章，真实有效，具有法律效应），报价文件必须密封（否则视同废标）。</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（五）</w:t>
      </w:r>
      <w:r w:rsidRPr="00FA13FF">
        <w:rPr>
          <w:rFonts w:ascii="宋体" w:eastAsia="宋体" w:hAnsi="宋体"/>
          <w:sz w:val="24"/>
          <w:szCs w:val="24"/>
        </w:rPr>
        <w:t xml:space="preserve"> 报价有效期为报价截止后10天。</w:t>
      </w:r>
    </w:p>
    <w:p w:rsidR="00FA4B16" w:rsidRPr="00FA13FF" w:rsidRDefault="00FA4B16" w:rsidP="00423E53">
      <w:pPr>
        <w:spacing w:line="560" w:lineRule="exact"/>
        <w:rPr>
          <w:rFonts w:ascii="宋体" w:eastAsia="宋体" w:hAnsi="宋体"/>
          <w:sz w:val="24"/>
          <w:szCs w:val="24"/>
        </w:rPr>
      </w:pPr>
      <w:r w:rsidRPr="00FA13FF">
        <w:rPr>
          <w:rFonts w:ascii="宋体" w:eastAsia="宋体" w:hAnsi="宋体" w:hint="eastAsia"/>
          <w:sz w:val="24"/>
          <w:szCs w:val="24"/>
        </w:rPr>
        <w:t>（六）报价单位须提供真实有效的证明材料，采购单位有权验证提供材料的真实性，一旦发现，有权向有关部门举报并将其列入黑名单。</w:t>
      </w:r>
    </w:p>
    <w:p w:rsidR="00FA13FF" w:rsidRPr="00FA13FF" w:rsidRDefault="00FA13FF" w:rsidP="00FA13FF">
      <w:pPr>
        <w:spacing w:line="560" w:lineRule="exact"/>
        <w:rPr>
          <w:rFonts w:ascii="宋体" w:eastAsia="宋体" w:hAnsi="宋体"/>
          <w:sz w:val="24"/>
          <w:szCs w:val="24"/>
        </w:rPr>
      </w:pPr>
      <w:r w:rsidRPr="00FA13FF">
        <w:rPr>
          <w:rFonts w:ascii="宋体" w:eastAsia="宋体" w:hAnsi="宋体" w:hint="eastAsia"/>
          <w:sz w:val="24"/>
          <w:szCs w:val="24"/>
        </w:rPr>
        <w:t>四</w:t>
      </w:r>
      <w:r w:rsidRPr="00FA13FF">
        <w:rPr>
          <w:rFonts w:ascii="宋体" w:eastAsia="宋体" w:hAnsi="宋体" w:hint="eastAsia"/>
          <w:sz w:val="24"/>
          <w:szCs w:val="24"/>
        </w:rPr>
        <w:t>、评定方式</w:t>
      </w:r>
    </w:p>
    <w:p w:rsidR="00FA13FF" w:rsidRPr="00FA13FF" w:rsidRDefault="00FA13FF" w:rsidP="00FA13FF">
      <w:pPr>
        <w:spacing w:line="560" w:lineRule="exact"/>
        <w:rPr>
          <w:rFonts w:ascii="宋体" w:eastAsia="宋体" w:hAnsi="宋体"/>
          <w:sz w:val="24"/>
          <w:szCs w:val="24"/>
        </w:rPr>
      </w:pPr>
      <w:r w:rsidRPr="00FA13FF">
        <w:rPr>
          <w:rFonts w:ascii="宋体" w:eastAsia="宋体" w:hAnsi="宋体" w:hint="eastAsia"/>
          <w:sz w:val="24"/>
          <w:szCs w:val="24"/>
        </w:rPr>
        <w:t>在商务、技术条款均满足的情况下：</w:t>
      </w:r>
    </w:p>
    <w:p w:rsidR="00FA13FF" w:rsidRPr="00FA13FF" w:rsidRDefault="00FA13FF" w:rsidP="00FA13FF">
      <w:pPr>
        <w:spacing w:line="560" w:lineRule="exact"/>
        <w:rPr>
          <w:rFonts w:ascii="宋体" w:eastAsia="宋体" w:hAnsi="宋体"/>
          <w:sz w:val="24"/>
          <w:szCs w:val="24"/>
        </w:rPr>
      </w:pPr>
      <w:r w:rsidRPr="00FA13FF">
        <w:rPr>
          <w:rFonts w:ascii="宋体" w:eastAsia="宋体" w:hAnsi="宋体" w:hint="eastAsia"/>
          <w:sz w:val="24"/>
          <w:szCs w:val="24"/>
        </w:rPr>
        <w:t>若潜在应答人数量≥</w:t>
      </w:r>
      <w:r w:rsidRPr="00FA13FF">
        <w:rPr>
          <w:rFonts w:ascii="宋体" w:eastAsia="宋体" w:hAnsi="宋体"/>
          <w:sz w:val="24"/>
          <w:szCs w:val="24"/>
        </w:rPr>
        <w:t>3家，谈判小组根据应答人的评审价格由低到高进行排序，依据排名顺序推荐排名第一的应答人为中选候选人, 如果出现评审价格相同，则由同时具备ISO9001、ISO22301、以及信息安全风险评估认证证书的中选，如果都具备，则由项目经理具有“高级信息系统项目管理师”认证的中选。</w:t>
      </w:r>
    </w:p>
    <w:p w:rsidR="00FA4B16" w:rsidRPr="00FA13FF" w:rsidRDefault="00FA13FF" w:rsidP="00FA13FF">
      <w:pPr>
        <w:spacing w:line="560" w:lineRule="exact"/>
        <w:rPr>
          <w:rFonts w:ascii="宋体" w:eastAsia="宋体" w:hAnsi="宋体"/>
          <w:sz w:val="24"/>
          <w:szCs w:val="24"/>
        </w:rPr>
      </w:pPr>
      <w:r w:rsidRPr="00FA13FF">
        <w:rPr>
          <w:rFonts w:ascii="宋体" w:eastAsia="宋体" w:hAnsi="宋体" w:hint="eastAsia"/>
          <w:sz w:val="24"/>
          <w:szCs w:val="24"/>
        </w:rPr>
        <w:t>五</w:t>
      </w:r>
      <w:r w:rsidR="00FA4B16" w:rsidRPr="00FA13FF">
        <w:rPr>
          <w:rFonts w:ascii="宋体" w:eastAsia="宋体" w:hAnsi="宋体" w:hint="eastAsia"/>
          <w:sz w:val="24"/>
          <w:szCs w:val="24"/>
        </w:rPr>
        <w:t>、报价单格式</w:t>
      </w:r>
    </w:p>
    <w:tbl>
      <w:tblPr>
        <w:tblStyle w:val="a7"/>
        <w:tblW w:w="0" w:type="auto"/>
        <w:tblLook w:val="04A0" w:firstRow="1" w:lastRow="0" w:firstColumn="1" w:lastColumn="0" w:noHBand="0" w:noVBand="1"/>
      </w:tblPr>
      <w:tblGrid>
        <w:gridCol w:w="1037"/>
        <w:gridCol w:w="1037"/>
        <w:gridCol w:w="1037"/>
        <w:gridCol w:w="1037"/>
        <w:gridCol w:w="1037"/>
        <w:gridCol w:w="1037"/>
        <w:gridCol w:w="1037"/>
        <w:gridCol w:w="1037"/>
      </w:tblGrid>
      <w:tr w:rsidR="00423E53" w:rsidRPr="00423E53" w:rsidTr="00720019">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序号</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名称</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参数要求</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响应情况</w:t>
            </w:r>
            <w:r>
              <w:rPr>
                <w:rFonts w:ascii="宋体" w:eastAsia="宋体" w:hAnsi="宋体" w:hint="eastAsia"/>
                <w:szCs w:val="21"/>
              </w:rPr>
              <w:t>说明</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单价</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数量</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总价</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备注</w:t>
            </w:r>
          </w:p>
        </w:tc>
      </w:tr>
      <w:tr w:rsidR="00423E53" w:rsidRPr="00423E53" w:rsidTr="00720019">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1</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三级等保测评</w:t>
            </w:r>
          </w:p>
        </w:tc>
        <w:tc>
          <w:tcPr>
            <w:tcW w:w="1037" w:type="dxa"/>
          </w:tcPr>
          <w:p w:rsidR="00423E53" w:rsidRPr="00423E53" w:rsidRDefault="00423E53" w:rsidP="00FA4B16">
            <w:pPr>
              <w:rPr>
                <w:rFonts w:ascii="宋体" w:eastAsia="宋体" w:hAnsi="宋体"/>
                <w:szCs w:val="21"/>
              </w:rPr>
            </w:pPr>
            <w:r w:rsidRPr="00423E53">
              <w:rPr>
                <w:rFonts w:ascii="宋体" w:eastAsia="宋体" w:hAnsi="宋体" w:hint="eastAsia"/>
                <w:szCs w:val="21"/>
              </w:rPr>
              <w:t>满足安徽省公安厅要求的正式测评报告</w:t>
            </w: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r>
              <w:rPr>
                <w:rFonts w:ascii="宋体" w:eastAsia="宋体" w:hAnsi="宋体" w:hint="eastAsia"/>
                <w:szCs w:val="21"/>
              </w:rPr>
              <w:t>1</w:t>
            </w: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r>
      <w:tr w:rsidR="00423E53" w:rsidRPr="00423E53" w:rsidTr="00720019">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c>
          <w:tcPr>
            <w:tcW w:w="1037" w:type="dxa"/>
          </w:tcPr>
          <w:p w:rsidR="00423E53" w:rsidRPr="00423E53" w:rsidRDefault="00423E53" w:rsidP="00FA4B16">
            <w:pPr>
              <w:rPr>
                <w:rFonts w:ascii="宋体" w:eastAsia="宋体" w:hAnsi="宋体"/>
                <w:szCs w:val="21"/>
              </w:rPr>
            </w:pPr>
          </w:p>
        </w:tc>
      </w:tr>
    </w:tbl>
    <w:p w:rsidR="00FA4B16" w:rsidRPr="00FA4B16" w:rsidRDefault="00FA4B16" w:rsidP="00FA4B16">
      <w:bookmarkStart w:id="0" w:name="_GoBack"/>
      <w:bookmarkEnd w:id="0"/>
    </w:p>
    <w:sectPr w:rsidR="00FA4B16" w:rsidRPr="00FA4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70" w:rsidRDefault="00716570" w:rsidP="00FA4B16">
      <w:r>
        <w:separator/>
      </w:r>
    </w:p>
  </w:endnote>
  <w:endnote w:type="continuationSeparator" w:id="0">
    <w:p w:rsidR="00716570" w:rsidRDefault="00716570" w:rsidP="00F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70" w:rsidRDefault="00716570" w:rsidP="00FA4B16">
      <w:r>
        <w:separator/>
      </w:r>
    </w:p>
  </w:footnote>
  <w:footnote w:type="continuationSeparator" w:id="0">
    <w:p w:rsidR="00716570" w:rsidRDefault="00716570" w:rsidP="00FA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19"/>
    <w:rsid w:val="00423E53"/>
    <w:rsid w:val="00486AF9"/>
    <w:rsid w:val="00630119"/>
    <w:rsid w:val="00716570"/>
    <w:rsid w:val="0075783C"/>
    <w:rsid w:val="008D2A59"/>
    <w:rsid w:val="00D7587D"/>
    <w:rsid w:val="00FA13FF"/>
    <w:rsid w:val="00FA4B16"/>
    <w:rsid w:val="00FF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6F7B"/>
  <w15:chartTrackingRefBased/>
  <w15:docId w15:val="{A176DF01-2F51-4E52-8AE5-88F3D0A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B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B16"/>
    <w:rPr>
      <w:sz w:val="18"/>
      <w:szCs w:val="18"/>
    </w:rPr>
  </w:style>
  <w:style w:type="paragraph" w:styleId="a5">
    <w:name w:val="footer"/>
    <w:basedOn w:val="a"/>
    <w:link w:val="a6"/>
    <w:uiPriority w:val="99"/>
    <w:unhideWhenUsed/>
    <w:rsid w:val="00FA4B16"/>
    <w:pPr>
      <w:tabs>
        <w:tab w:val="center" w:pos="4153"/>
        <w:tab w:val="right" w:pos="8306"/>
      </w:tabs>
      <w:snapToGrid w:val="0"/>
      <w:jc w:val="left"/>
    </w:pPr>
    <w:rPr>
      <w:sz w:val="18"/>
      <w:szCs w:val="18"/>
    </w:rPr>
  </w:style>
  <w:style w:type="character" w:customStyle="1" w:styleId="a6">
    <w:name w:val="页脚 字符"/>
    <w:basedOn w:val="a0"/>
    <w:link w:val="a5"/>
    <w:uiPriority w:val="99"/>
    <w:rsid w:val="00FA4B16"/>
    <w:rPr>
      <w:sz w:val="18"/>
      <w:szCs w:val="18"/>
    </w:rPr>
  </w:style>
  <w:style w:type="table" w:styleId="a7">
    <w:name w:val="Table Grid"/>
    <w:basedOn w:val="a1"/>
    <w:uiPriority w:val="39"/>
    <w:rsid w:val="00FA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yjl</dc:creator>
  <cp:keywords/>
  <dc:description/>
  <cp:lastModifiedBy>yjl</cp:lastModifiedBy>
  <cp:revision>5</cp:revision>
  <dcterms:created xsi:type="dcterms:W3CDTF">2021-03-15T08:34:00Z</dcterms:created>
  <dcterms:modified xsi:type="dcterms:W3CDTF">2021-03-16T03:36:00Z</dcterms:modified>
</cp:coreProperties>
</file>